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المسعودي محمد بن عبد الملك.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المسعودي محمد بن عبد الملك.
</w:t>
      </w:r>
    </w:p>
    <w:p>
      <w:pPr/>
      <w:r>
        <w:rPr/>
        <w:t xml:space="preserve">المسعودي محمد بن عبد الملك. </w:t>
      </w:r>
    </w:p>
    <w:p/>
    <w:p>
      <w:pPr/>
      <w:r>
        <w:rPr/>
        <w:t xml:space="preserve">تقدم في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2026-10-07T18:08:50+03:00</dcterms:created>
  <dcterms:modified xsi:type="dcterms:W3CDTF">2026-10-07T18:08:50+03:00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