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الغزالي القديم أحمد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الغزالي القديم أحمد بن محمد.
</w:t>
      </w:r>
    </w:p>
    <w:p>
      <w:pPr/>
      <w:r>
        <w:rPr/>
        <w:t xml:space="preserve">الغزالي القديم أحمد بن محمد. </w:t>
      </w:r>
    </w:p>
    <w:p/>
    <w:p>
      <w:pPr/>
      <w:r>
        <w:rPr/>
        <w:t xml:space="preserve">تقدم في الثامنة.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2026-10-07T18:08:50+03:00</dcterms:created>
  <dcterms:modified xsi:type="dcterms:W3CDTF">2026-10-07T18:08:50+03:00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