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الصباغ عبد السيد.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الصباغ عبد السيد.
</w:t>
      </w:r>
    </w:p>
    <w:p>
      <w:pPr/>
      <w:r>
        <w:rPr/>
        <w:t xml:space="preserve">ابن الصباغ عبد السيد. </w:t>
      </w:r>
    </w:p>
    <w:p/>
    <w:p>
      <w:pPr/>
      <w:r>
        <w:rPr/>
        <w:t xml:space="preserve">تقدم في الثالثة عشرة، وثم آخر يعرف بابن الصباغ ذكرته في الذيل في باب الهاء.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2026-08-05T22:15:39+03:00</dcterms:created>
  <dcterms:modified xsi:type="dcterms:W3CDTF">2026-08-05T22:15:39+03:00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