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جرير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جرير محمد.
</w:t>
      </w:r>
    </w:p>
    <w:p>
      <w:pPr/>
      <w:r>
        <w:rPr/>
        <w:t xml:space="preserve">ابن جرير محمد. </w:t>
      </w:r>
    </w:p>
    <w:p/>
    <w:p>
      <w:pPr/>
      <w:r>
        <w:rPr/>
        <w:t xml:space="preserve">تقدم في الطبقة الثالثة.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2026-10-07T20:14:06+03:00</dcterms:created>
  <dcterms:modified xsi:type="dcterms:W3CDTF">2026-10-07T20:14:06+03:00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