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الجوزجاني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الجوزجاني
</w:t>
      </w:r>
    </w:p>
    <w:p>
      <w:pPr/>
      <w:r>
        <w:rPr/>
        <w:t xml:space="preserve">أبو محمد الجوزجاني </w:t>
      </w:r>
    </w:p>
    <w:p/>
    <w:p>
      <w:pPr/>
      <w:r>
        <w:rPr/>
        <w:t xml:space="preserve">قال أبو عاصم: روى عنه أصحابنا بالعراق مسائل. قال: وروى عن القديم أن قولها للرجل يا زانى ليس بقذف.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2026-08-05T21:57:54+03:00</dcterms:created>
  <dcterms:modified xsi:type="dcterms:W3CDTF">2026-08-05T21:57:54+03:00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