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على القطان الطبري.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على القطان الطبري.
</w:t>
      </w:r>
    </w:p>
    <w:p>
      <w:pPr/>
      <w:r>
        <w:rPr/>
        <w:t xml:space="preserve">أبو على القطان الطبري. </w:t>
      </w:r>
    </w:p>
    <w:p/>
    <w:p>
      <w:pPr/>
      <w:r>
        <w:rPr/>
        <w:t xml:space="preserve">ذكره العبادي في طبقة الزجاحى صاحب ’’زيادات المفتاح’’.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2026-10-07T21:05:50+03:00</dcterms:created>
  <dcterms:modified xsi:type="dcterms:W3CDTF">2026-10-07T21:05:50+03:00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