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اللَّه الحناط.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اللَّه الحناط.
</w:t>
      </w:r>
    </w:p>
    <w:p>
      <w:pPr/>
      <w:r>
        <w:rPr/>
        <w:t xml:space="preserve">أبو عبد اللَّه الحناط. </w:t>
      </w:r>
    </w:p>
    <w:p/>
    <w:p>
      <w:pPr/>
      <w:r>
        <w:rPr/>
        <w:t xml:space="preserve">والد الشيخ أبي نصر، ذكره الشيخ أبو إسحاق في طبقة الداركى وابن المرزبان، وقال فيه: فقيه شيراز.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2026-08-05T19:06:15+03:00</dcterms:created>
  <dcterms:modified xsi:type="dcterms:W3CDTF">2026-08-05T19:06:15+03:00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