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الفارسى أحمد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الفارسى أحمد بن الحسن.
</w:t>
      </w:r>
    </w:p>
    <w:p>
      <w:pPr/>
      <w:r>
        <w:rPr/>
        <w:t xml:space="preserve">أبو بكر الفارسى أحمد بن الحسن. </w:t>
      </w:r>
    </w:p>
    <w:p/>
    <w:p>
      <w:pPr/>
      <w:r>
        <w:rPr/>
        <w:t xml:space="preserve">صاحب النصوص، سلف في الطبقة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2026-10-07T22:25:10+03:00</dcterms:created>
  <dcterms:modified xsi:type="dcterms:W3CDTF">2026-10-07T22:25:10+03:00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