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الفارسى إبراهيم بن محمد.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الفارسى إبراهيم بن محمد.
</w:t>
      </w:r>
    </w:p>
    <w:p>
      <w:pPr/>
      <w:r>
        <w:rPr/>
        <w:t xml:space="preserve">أبو إسحاق الفارسى إبراهيم بن محمد. </w:t>
      </w:r>
    </w:p>
    <w:p/>
    <w:p>
      <w:pPr/>
      <w:r>
        <w:rPr/>
        <w:t xml:space="preserve">أحد أئمة أصحابنا، وذكره العبادي في ترجمة أبي النضر محمد بن محمد بن يوسف الطوسى وأنظاره وقال: كان من أفراد زمانه.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2026-10-07T22:26:15+03:00</dcterms:created>
  <dcterms:modified xsi:type="dcterms:W3CDTF">2026-10-07T22:26:15+03:00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