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أحمد الإمام أبو نصر الثابتي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أحمد الإمام أبو نصر الثابتي
</w:t>
      </w:r>
    </w:p>
    <w:p>
      <w:pPr/>
      <w:r>
        <w:rPr/>
        <w:t xml:space="preserve">أحمد بن عبد اللَّه بن أحمد الإمام أبو نصر الثابتي </w:t>
      </w:r>
    </w:p>
    <w:p/>
    <w:p>
      <w:pPr/>
      <w:r>
        <w:rPr/>
        <w:t xml:space="preserve">أصله من ثبتان، تفقه على الشيخ أبي حامد، ودفن إلى جانبه سنة سبع وأربعين وأربعمائة، وصلَّى عليه الماوردي، له مصنف في الفرائض.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2026-08-05T18:18:14+03:00</dcterms:created>
  <dcterms:modified xsi:type="dcterms:W3CDTF">2026-08-05T18:18:14+03:00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