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الحسن العندجاني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الحسن العندجاني
</w:t>
      </w:r>
    </w:p>
    <w:p>
      <w:pPr/>
      <w:r>
        <w:rPr/>
        <w:t xml:space="preserve">عبد الرحمن بن الحسن العندجاني </w:t>
      </w:r>
    </w:p>
    <w:p/>
    <w:p>
      <w:pPr/>
      <w:r>
        <w:rPr/>
        <w:t xml:space="preserve">من أصحاب الشيخ أبي حامد، وعنه الشيخ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2026-08-05T22:15:32+03:00</dcterms:created>
  <dcterms:modified xsi:type="dcterms:W3CDTF">2026-08-05T22:15:32+03:00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