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الحسن العندجاني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الحسن العندجاني
</w:t>
      </w:r>
    </w:p>
    <w:p>
      <w:pPr/>
      <w:r>
        <w:rPr/>
        <w:t xml:space="preserve">عبد الرحمن بن الحسن العندجاني </w:t>
      </w:r>
    </w:p>
    <w:p/>
    <w:p>
      <w:pPr/>
      <w:r>
        <w:rPr/>
        <w:t xml:space="preserve">من أصحاب الشيخ أبي حامد، وعنه الشيخ أبو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2026-10-08T01:43:38+03:00</dcterms:created>
  <dcterms:modified xsi:type="dcterms:W3CDTF">2026-10-08T01:43:38+03:00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