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مهدى الواسطى أبو بكر.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مهدى الواسطى أبو بكر.
</w:t>
      </w:r>
    </w:p>
    <w:p>
      <w:pPr/>
      <w:r>
        <w:rPr/>
        <w:t xml:space="preserve">محمد بن الحسين بن مهدى الواسطى أبو بكر. </w:t>
      </w:r>
    </w:p>
    <w:p/>
    <w:p>
      <w:pPr/>
      <w:r>
        <w:rPr/>
        <w:t xml:space="preserve">ذكره العبادي في الطبقة المذكورة أيضاً وقال: إنه فقيه وقته.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2026-10-08T03:30:01+03:00</dcterms:created>
  <dcterms:modified xsi:type="dcterms:W3CDTF">2026-10-08T03:30:01+03:00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