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علي أبو سعيد الأصبهاني الزعفراني.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علي أبو سعيد الأصبهاني الزعفراني.
</w:t>
      </w:r>
    </w:p>
    <w:p>
      <w:pPr/>
      <w:r>
        <w:rPr/>
        <w:t xml:space="preserve">الحسن بن محمد بن علي أبو سعيد الأصبهاني الزعفراني. </w:t>
      </w:r>
    </w:p>
    <w:p/>
    <w:p>
      <w:pPr/>
      <w:r>
        <w:rPr/>
        <w:t xml:space="preserve">قال أبو نعيم: كثير الحديث، صاحب معرفة وإتقان.</w:t>
      </w:r>
    </w:p>
    <w:p/>
    <w:p>
      <w:pPr/>
      <w:r>
        <w:rPr/>
        <w:t xml:space="preserve">صنف المسند والتفسير والشيوخ وله من المصنفات شيء كثير.</w:t>
      </w:r>
    </w:p>
    <w:p/>
    <w:p>
      <w:pPr/>
      <w:r>
        <w:rPr/>
        <w:t xml:space="preserve">سمع أبا القاسم البغوي، وابن صاعد، وآخرين.</w:t>
      </w:r>
    </w:p>
    <w:p/>
    <w:p>
      <w:pPr/>
      <w:r>
        <w:rPr/>
        <w:t xml:space="preserve">روى عنه أبو نعيم، وأهل أصبهان.</w:t>
      </w:r>
    </w:p>
    <w:p/>
    <w:p>
      <w:pPr/>
      <w:r>
        <w:rPr/>
        <w:t xml:space="preserve">وله حديث في تفسير حسبي الله ونعم الوكيل من رواية آبي نعيم مات سنة تسع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2026-10-08T05:21:16+03:00</dcterms:created>
  <dcterms:modified xsi:type="dcterms:W3CDTF">2026-10-08T05:21:16+03:00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