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القاضي سراج الدين عبد اللطيف بن محمد بن سالم الزبيدى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القاضي سراج الدين عبد اللطيف بن محمد بن سالم الزبيدى المكية
</w:t>
      </w:r>
    </w:p>
    <w:p>
      <w:pPr/>
      <w:r>
        <w:rPr/>
        <w:t xml:space="preserve">أم الحسين بنت القاضي سراج الدين عبد اللطيف بن محمد بن سالم الزبيدى، المكية: </w:t>
      </w:r>
    </w:p>
    <w:p/>
    <w:p>
      <w:pPr/>
      <w:r>
        <w:rPr/>
        <w:t xml:space="preserve">كانت زوجا للشريف حسن بن عجلان، وتزوجها بعد طلاقه لها، محمد بن جابر الحراشى، وتزوجها بعد طلاقه لها، عيسى بن موسى بن علي بن قريش الهاشمي المكي.</w:t>
      </w:r>
    </w:p>
    <w:p/>
    <w:p>
      <w:pPr/>
      <w:r>
        <w:rPr/>
        <w:t xml:space="preserve">وماتت عنده في سنة عشر وثمانمائة، أو قريبا منها بمكة، ودفنت بالمعلاة، وهي في عشر الثلاثين ظنا.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2026-10-08T06:36:26+03:00</dcterms:created>
  <dcterms:modified xsi:type="dcterms:W3CDTF">2026-10-08T06:36:26+03:00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