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الحسن بنت الشيخ أبي اليمن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الحسن بنت الشيخ أبي اليمن محمد
</w:t>
      </w:r>
    </w:p>
    <w:p>
      <w:pPr/>
      <w:r>
        <w:rPr/>
        <w:t xml:space="preserve">أم الحسن بنت الشيخ أبي اليمن محمد بن الإمام شهاب الدين أحمد ابن الإمام رضى الدين إبراهيم الطبري، المكية، تلقب نسيم: </w:t>
      </w:r>
    </w:p>
    <w:p/>
    <w:p>
      <w:pPr/>
      <w:r>
        <w:rPr/>
        <w:t xml:space="preserve">كان تزوجها شخص عجمى فاضل، يقال له: سعد الدين، وأولدها وطلقها، وتزوجت بعده العفيف عبد الله بن محمد بن علي العجمى، ومكثت عنده سنين، وولدت له عدة أولاد هم عبد العزيز، وأبو النصر، وكمالية، وعائشة والدة كاتبه.</w:t>
      </w:r>
    </w:p>
    <w:p/>
    <w:p>
      <w:pPr/>
      <w:r>
        <w:rPr/>
        <w:t xml:space="preserve">وتوفيت في عصمته في سنة سبع وعشرين وثمانمائة، بمكة ودفنت بالمعلاة.</w:t>
      </w:r>
    </w:p>
    <w:p/>
    <w:p>
      <w:pPr/>
      <w:r>
        <w:rPr/>
        <w:t xml:space="preserve">وهي أختي من الرضاع. وفيها خير.</w:t>
      </w:r>
    </w:p>
    <w:p/>
    <w:p>
      <w:pPr/>
      <w:r>
        <w:rPr/>
        <w:t xml:space="preserve">وتوفى بعدها زوجها عفيف الدين العجمى، وكانت وفاته في سابع عشرى جمادى الأولى سنة سبع وعشرين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2026-10-08T06:56:11+03:00</dcterms:created>
  <dcterms:modified xsi:type="dcterms:W3CDTF">2026-10-08T06:56:11+03:00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