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الشيخ محب الدين أحمد بن عبد الله بن محمد بن أبي بكر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الشيخ محب الدين أحمد بن عبد الله بن محمد بن أبي بكر الطبري المكية
</w:t>
      </w:r>
    </w:p>
    <w:p>
      <w:pPr/>
      <w:r>
        <w:rPr/>
        <w:t xml:space="preserve">فاطمة بنت الشيخ محب الدين أحمد بن عبد الله بن محمد بن أبي بكر الطبري، المكية: </w:t>
      </w:r>
    </w:p>
    <w:p/>
    <w:p>
      <w:pPr/>
      <w:r>
        <w:rPr/>
        <w:t xml:space="preserve">سمعت من شعيب الزغفرانى «الأربعين الثقفية»، وما علمتها حدثت.</w:t>
      </w:r>
    </w:p>
    <w:p/>
    <w:p>
      <w:pPr/>
      <w:r>
        <w:rPr/>
        <w:t xml:space="preserve">وأجازت لجماعة من شيوخ شيوخنا، في استدعاء مؤرخ بمحرم سنة سبع وثلاثين وسبعمائة، ولم أدر متى ماتت، إلا أنا استفدنا حياتها في هذا التاريخ.</w:t>
      </w:r>
    </w:p>
    <w:p/>
    <w:p>
      <w:pPr/>
      <w:r>
        <w:rPr/>
        <w:t xml:space="preserve">ولها أخت يقال لها: أم الحسن فاطمة، بقيت إلى سنة [...]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2026-10-08T07:35:41+03:00</dcterms:created>
  <dcterms:modified xsi:type="dcterms:W3CDTF">2026-10-08T07:35:41+03:00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