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الشريف أبي عبد الله محمد بن محمد بن عبد الرحمن الحسني الفاسي أم الحسن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الشريف أبي عبد الله محمد بن محمد بن عبد الرحمن الحسني الفاسي أم الحسن المكية
</w:t>
      </w:r>
    </w:p>
    <w:p>
      <w:pPr/>
      <w:r>
        <w:rPr/>
        <w:t xml:space="preserve">فاطمة بنت الشريف أبي عبد الله محمد بن محمد بن عبد الرحمن الحسني الفاسي، أم الحسن المكية: </w:t>
      </w:r>
    </w:p>
    <w:p/>
    <w:p>
      <w:pPr/>
      <w:r>
        <w:rPr/>
        <w:t xml:space="preserve">أخت أم الهدى، أجاز لها الوانى، والدبوسى، والختنى، وإبراهيم العراقي، وجماعة.</w:t>
      </w:r>
    </w:p>
    <w:p/>
    <w:p>
      <w:pPr/>
      <w:r>
        <w:rPr/>
        <w:t xml:space="preserve">ولم أدر متى ماتت، إلا أنها كانت حية في عشر السبعين وسبعمائة.</w:t>
      </w:r>
    </w:p>
    <w:p/>
    <w:p>
      <w:pPr/>
      <w:r>
        <w:rPr/>
        <w:t xml:space="preserve">وكان الشيخ يعقوب الكورانى تأهل بها، وهي أم ولده محمد، ولها مكارم.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2026-08-05T17:35:56+03:00</dcterms:created>
  <dcterms:modified xsi:type="dcterms:W3CDTF">2026-08-05T17:35:56+03:00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