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محمد بن عبد المحسن بن سلمان بن عبد المرتفع المخزومي الأبوتيجى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محمد بن عبد المحسن بن سلمان بن عبد المرتفع المخزومي الأبوتيجى المكية
</w:t>
      </w:r>
    </w:p>
    <w:p>
      <w:pPr/>
      <w:r>
        <w:rPr/>
        <w:t xml:space="preserve">صفية بنت محمد بن عبد المحسن بن سلمان بن عبد المرتفع المخزومي الأبوتيجى، المكية: </w:t>
      </w:r>
    </w:p>
    <w:p/>
    <w:p>
      <w:pPr/>
      <w:r>
        <w:rPr/>
        <w:t xml:space="preserve">أم عبد الرحمن بن أبي الخير الفاسي، سمعت من زوجها الشريف أبي الخير الفاسي الحديث المسلسل بالأولية، في ربيع الأول سنة اثنتين وأربعين وسبعمائة.</w:t>
      </w:r>
    </w:p>
    <w:p/>
    <w:p>
      <w:pPr/>
      <w:r>
        <w:rPr/>
        <w:t xml:space="preserve">ذكر ولدها شيخنا السيد تقي الدين عبد الرحمن بن أبي الخير الفاسي أنها كانت صالحة تحفظ القرآن وتقوم الليل، ولا تخرج من بيتها إلا للحج والتحلل منه.</w:t>
      </w:r>
    </w:p>
    <w:p/>
    <w:p>
      <w:pPr/>
      <w:r>
        <w:rPr/>
        <w:t xml:space="preserve">وتوفيت سنة ست وأربعين وسبعمائة بمكة، وصلى عليها خارج المسجد.</w:t>
      </w:r>
    </w:p>
    <w:p/>
    <w:p>
      <w:pPr/>
      <w:r>
        <w:rPr/>
        <w:t xml:space="preserve">وهي أخت عائشة الآتي ذكرها.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2026-10-08T08:44:29+03:00</dcterms:created>
  <dcterms:modified xsi:type="dcterms:W3CDTF">2026-10-08T08:44:29+03:00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