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سعادة بنت القاضي سراج الدين عبد اللطيف بن محمد بن سالم الزبيدى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سعادة بنت القاضي سراج الدين عبد اللطيف بن محمد بن سالم الزبيدى المكية
</w:t>
      </w:r>
    </w:p>
    <w:p>
      <w:pPr/>
      <w:r>
        <w:rPr/>
        <w:t xml:space="preserve">سعادة بنت القاضي سراج الدين عبد اللطيف بن محمد بن سالم الزبيدى، المكية: </w:t>
      </w:r>
    </w:p>
    <w:p/>
    <w:p>
      <w:pPr/>
      <w:r>
        <w:rPr/>
        <w:t xml:space="preserve">كان ابن عمها الفقيه موفق الدين علي بن أحمد بن سالم تزوجها، ولم تلد له، ومات بعد سنين كثيرة، ولم تتزوج بعده حتى ماتت في [ ..... ] سنة سبع وعشرين وثمانمائة.</w:t>
      </w:r>
    </w:p>
    <w:p/>
    <w:p>
      <w:pPr/>
      <w:r>
        <w:rPr/>
        <w:t xml:space="preserve">وكان لها من الدنيا ما تتجمل به، ثم ضعف حالها كثيرا وصبرت.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2026-10-08T09:06:49+03:00</dcterms:created>
  <dcterms:modified xsi:type="dcterms:W3CDTF">2026-10-08T09:06:49+03:00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