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الأهل بنت عبد الله بن عبد الحق بن عبد الأحد بن علي القرشي المخزومي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الأهل بنت عبد الله بن عبد الحق بن عبد الأحد بن علي القرشي المخزومي المكية
</w:t>
      </w:r>
    </w:p>
    <w:p>
      <w:pPr/>
      <w:r>
        <w:rPr/>
        <w:t xml:space="preserve">ست الأهل بنت عبد الله بن عبد الحق بن عبد الأحد بن علي القرشي المخزومي، المكية: </w:t>
      </w:r>
    </w:p>
    <w:p/>
    <w:p>
      <w:pPr/>
      <w:r>
        <w:rPr/>
        <w:t xml:space="preserve">تكنى أم الفضل بنت الشيخ عفيف الدين الدلاصى، مقرئ مكة، واسمها حفصة، واشتهرت بست الأهل، ولذلك ذكرناها هنا. أجاز لها العز الفارونى.</w:t>
      </w:r>
    </w:p>
    <w:p/>
    <w:p>
      <w:pPr/>
      <w:r>
        <w:rPr/>
        <w:t xml:space="preserve">وكانت زوجة الشيخ ظهيرة بن أحمد بن علي بن ظهيرة المخزومي، فولدت له القاضي شهاب الدين أحمد، والفقيه عفيف الدين عبد الله، وابنتين هما فاطمة، زينب.</w:t>
      </w:r>
    </w:p>
    <w:p/>
    <w:p>
      <w:pPr/>
      <w:r>
        <w:rPr/>
        <w:t xml:space="preserve">وتوفيت سنة إحدى وأربعين وسبعمائة بمكة، ودفنت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2026-08-05T15:08:04+03:00</dcterms:created>
  <dcterms:modified xsi:type="dcterms:W3CDTF">2026-08-05T15:08:04+03:00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