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حسنة بنت محمد بن كامل بن يعسوب الحسنية أم محمد المكية
</w:t>
      </w:r>
    </w:p>
    <w:p>
      <w:pPr>
        <w:jc w:val="start"/>
        <w:bidi/>
      </w:pPr>
      <w:r>
        <w:rPr>
          <w:rFonts w:ascii="arial" w:hAnsi="arial" w:eastAsia="arial" w:cs="arial"/>
          <w:sz w:val="28"/>
          <w:szCs w:val="28"/>
          <w:b w:val="1"/>
          <w:bCs w:val="1"/>
          <w:rtl/>
        </w:rPr>
        <w:t xml:space="preserve">حسنة بنت محمد بن كامل بن يعسوب الحسنية أم محمد المكية
</w:t>
      </w:r>
    </w:p>
    <w:p>
      <w:pPr/>
      <w:r>
        <w:rPr/>
        <w:t xml:space="preserve">حسنة بنت محمد بن كامل بن يعسوب، الحسنية، أم محمد المكية: </w:t>
      </w:r>
    </w:p>
    <w:p/>
    <w:p>
      <w:pPr/>
      <w:r>
        <w:rPr/>
        <w:t xml:space="preserve">سمعت من التوزري جزءا من حديثه، فيه: المسلسل بالأولية، من طريق بن السمر قندى، سمعه منها جماعة، منهم: ولدها شيخنا المحب محمد بن أحمد بن الرضى الطبري، وشيخنا ابن سكر، وسمعت من الرضى الطبري «البلدانيات» للسلفي، في سنة إحدى عشرة، و «خماسيات ابن النقور»، في سنة اثنتي عشرة، ومن الفخر التوزري، في سنة إحدى عشرة «جزء البطاقة» و «الأحاديث الموالي المخرجة» لأبي عبد الله الفراوي، تخريج ولده أبي البركات عبد الله، وفي سنة ثلاث عشرة «المائة الفراوية» ومن الصفي والطبري «البلدانيات» للسفلى، في سنة إحدى عشرة.</w:t>
      </w:r>
    </w:p>
    <w:p/>
    <w:p>
      <w:pPr/>
      <w:r>
        <w:rPr/>
        <w:t xml:space="preserve">ومن لفظ الشريف أبي عبد الله الفاسي كلام الشيخ أبي عبد الله القرشي جمع أبي العباس القسطلاني، في سنة ثلاث عشرة.</w:t>
      </w:r>
    </w:p>
    <w:p/>
    <w:p>
      <w:pPr/>
      <w:r>
        <w:rPr/>
        <w:t xml:space="preserve">وتوفيت في أحد الربيعين سنة خمس وستين وسبعمائة بمكة، ودفنت بالمعلاة.</w:t>
      </w:r>
    </w:p>
    <w:p/>
    <w:p>
      <w:pPr/>
      <w:r>
        <w:rPr/>
        <w:t xml:space="preserve">وهي خالة الشريف أبي الخير الفاسي، لأن أمه شريفة بنت محمد بن كامل.</w:t>
      </w:r>
    </w:p>
    <w:p/>
    <w:p>
      <w:pPr/>
      <w:r>
        <w:rPr/>
        <w:t xml:space="preserve">وكان لها أخوان، حسن وحسين، سمعا على التورزى كثيرا، والصفي والرضى، وغيرهما، وسمع حسن من العماد الطبري، وما علمت متى ماتا، وبلغني أن حسينا هذا حصلت له فاقة شديدة حملته على أن شنق نفسه.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2026-10-08T10:17:39+03:00</dcterms:created>
  <dcterms:modified xsi:type="dcterms:W3CDTF">2026-10-08T10:17:39+03:00</dcterms:modified>
</cp:coreProperties>
</file>

<file path=docProps/custom.xml><?xml version="1.0" encoding="utf-8"?>
<Properties xmlns="http://schemas.openxmlformats.org/officeDocument/2006/custom-properties" xmlns:vt="http://schemas.openxmlformats.org/officeDocument/2006/docPropsVTypes"/>
</file>