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رامشت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رامشت
</w:t>
      </w:r>
    </w:p>
    <w:p>
      <w:pPr/>
      <w:r>
        <w:rPr/>
        <w:t xml:space="preserve">رامشت: </w:t>
      </w:r>
    </w:p>
    <w:p/>
    <w:p>
      <w:pPr/>
      <w:r>
        <w:rPr/>
        <w:t xml:space="preserve">صاحب الرباط بمكة، وهو إبراهيم بن الحسين الفارسي، ورامشت لقب إبراهيم.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2026-10-08T11:12:21+03:00</dcterms:created>
  <dcterms:modified xsi:type="dcterms:W3CDTF">2026-10-08T11:12:21+03:00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