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هاشم
</w:t>
      </w:r>
    </w:p>
    <w:p>
      <w:pPr/>
      <w:r>
        <w:rPr/>
        <w:t xml:space="preserve">ابن أبي هاشم: </w:t>
      </w:r>
    </w:p>
    <w:p/>
    <w:p>
      <w:pPr/>
      <w:r>
        <w:rPr/>
        <w:t xml:space="preserve">أمير مكة، محمد بن جعفر بن أبي هاشم الحسني.</w:t>
      </w:r>
    </w:p>
    <w:p/>
    <w:p>
      <w:pPr/>
      <w:r>
        <w:rPr/>
        <w:t xml:space="preserve">وجماعة من ذريته، أمراء على مكة، وغير أمراء. تقدموا.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2026-10-08T12:10:05+03:00</dcterms:created>
  <dcterms:modified xsi:type="dcterms:W3CDTF">2026-10-08T12:10:05+03:00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