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الشقيف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الشقيف جماعة
</w:t>
      </w:r>
    </w:p>
    <w:p>
      <w:pPr/>
      <w:r>
        <w:rPr/>
        <w:t xml:space="preserve">ابن الشقيف، جماعة: </w:t>
      </w:r>
    </w:p>
    <w:p/>
    <w:p>
      <w:pPr/>
      <w:r>
        <w:rPr/>
        <w:t xml:space="preserve">منهم: فقهاء الزيدية بمكة، أبو القاسم بن محمد بن حسين.</w:t>
      </w:r>
    </w:p>
    <w:p/>
    <w:p>
      <w:pPr/>
      <w:r>
        <w:rPr/>
        <w:t xml:space="preserve">والآخر: ابنه علي بن أبي القاسم.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2026-10-08T13:20:24+03:00</dcterms:created>
  <dcterms:modified xsi:type="dcterms:W3CDTF">2026-10-08T13:20:24+03:00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