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زنبور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زنبور المكي
</w:t>
      </w:r>
    </w:p>
    <w:p>
      <w:pPr/>
      <w:r>
        <w:rPr/>
        <w:t xml:space="preserve">ابن زنبور المكي: </w:t>
      </w:r>
    </w:p>
    <w:p/>
    <w:p>
      <w:pPr/>
      <w:r>
        <w:rPr/>
        <w:t xml:space="preserve">هو محمد بن جعفر.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2026-10-08T13:19:29+03:00</dcterms:created>
  <dcterms:modified xsi:type="dcterms:W3CDTF">2026-10-08T13:19:29+03:00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