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الحبير
</w:t>
      </w:r>
    </w:p>
    <w:p>
      <w:pPr/>
      <w:r>
        <w:rPr/>
        <w:t xml:space="preserve">ابن الحبير: </w:t>
      </w:r>
    </w:p>
    <w:p/>
    <w:p>
      <w:pPr/>
      <w:r>
        <w:rPr/>
        <w:t xml:space="preserve">ناظر الحرم، هو علي بن مظفر السلامى.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2026-10-08T13:16:02+03:00</dcterms:created>
  <dcterms:modified xsi:type="dcterms:W3CDTF">2026-10-08T13:16:02+03:00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