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بعجلد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بعجلد
</w:t>
      </w:r>
    </w:p>
    <w:p>
      <w:pPr/>
      <w:r>
        <w:rPr/>
        <w:t xml:space="preserve">ابن بعجلد: </w:t>
      </w:r>
    </w:p>
    <w:p/>
    <w:p>
      <w:pPr/>
      <w:r>
        <w:rPr/>
        <w:t xml:space="preserve">صاحب الرباط بمكة، هو محمد بن فرج،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2026-08-05T13:04:18+03:00</dcterms:created>
  <dcterms:modified xsi:type="dcterms:W3CDTF">2026-08-05T13:04:18+03:00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