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قطب الدين المكرم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قطب الدين المكرم الكاتب
</w:t>
      </w:r>
    </w:p>
    <w:p>
      <w:pPr/>
      <w:r>
        <w:rPr/>
        <w:t xml:space="preserve">قطب الدين المكرم الكاتب: </w:t>
      </w:r>
    </w:p>
    <w:p/>
    <w:p>
      <w:pPr/>
      <w:r>
        <w:rPr/>
        <w:t xml:space="preserve">هو محمد بن محمد المكرم الخزرجي المصري.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2026-08-05T21:22:58+03:00</dcterms:created>
  <dcterms:modified xsi:type="dcterms:W3CDTF">2026-08-05T21:22:58+03:00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