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قطب الدين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قطب الدين القسطلاني
</w:t>
      </w:r>
    </w:p>
    <w:p>
      <w:pPr/>
      <w:r>
        <w:rPr/>
        <w:t xml:space="preserve">قطب الدين القسطلاني: </w:t>
      </w:r>
    </w:p>
    <w:p/>
    <w:p>
      <w:pPr/>
      <w:r>
        <w:rPr/>
        <w:t xml:space="preserve">الإمام المشهور، هو محمد بن أحمد بن علي.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2026-10-08T14:22:37+03:00</dcterms:created>
  <dcterms:modified xsi:type="dcterms:W3CDTF">2026-10-08T14:22:37+03:00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