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المعروف بالمعيد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المعروف بالمعيد
</w:t>
      </w:r>
    </w:p>
    <w:p>
      <w:pPr/>
      <w:r>
        <w:rPr/>
        <w:t xml:space="preserve">شمس الدين المعروف بالمعيد: </w:t>
      </w:r>
    </w:p>
    <w:p/>
    <w:p>
      <w:pPr/>
      <w:r>
        <w:rPr/>
        <w:t xml:space="preserve">إمام الحنفية، هو محمد بن محمود بن محمود الخوارزمي.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2026-08-05T16:07:02+03:00</dcterms:created>
  <dcterms:modified xsi:type="dcterms:W3CDTF">2026-08-05T16:07:02+03:00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