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الشرف بن الضياء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الشرف بن الضياء الهندي
</w:t>
      </w:r>
    </w:p>
    <w:p>
      <w:pPr/>
      <w:r>
        <w:rPr/>
        <w:t xml:space="preserve">الشرف بن الضياء الهندي: </w:t>
      </w:r>
    </w:p>
    <w:p/>
    <w:p>
      <w:pPr/>
      <w:r>
        <w:rPr/>
        <w:t xml:space="preserve">هو محمد بن محمد بن محمد بن سعيد.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2026-10-08T15:28:14+03:00</dcterms:created>
  <dcterms:modified xsi:type="dcterms:W3CDTF">2026-10-08T15:28:14+03:00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