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الدين الحرازي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الدين الحرازي
</w:t>
      </w:r>
    </w:p>
    <w:p>
      <w:pPr/>
      <w:r>
        <w:rPr/>
        <w:t xml:space="preserve">شهاب الدين الحرازي: </w:t>
      </w:r>
    </w:p>
    <w:p/>
    <w:p>
      <w:pPr/>
      <w:r>
        <w:rPr/>
        <w:t xml:space="preserve">مفتي مكة، هو أحمد بن قاسم العمري.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2026-08-05T17:01:47+03:00</dcterms:created>
  <dcterms:modified xsi:type="dcterms:W3CDTF">2026-08-05T17:01:47+03:00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