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جمال الدين بن فهد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جمال الدين بن فهد
</w:t>
      </w:r>
    </w:p>
    <w:p>
      <w:pPr/>
      <w:r>
        <w:rPr/>
        <w:t xml:space="preserve">جمال الدين بن فهد: </w:t>
      </w:r>
    </w:p>
    <w:p/>
    <w:p>
      <w:pPr/>
      <w:r>
        <w:rPr/>
        <w:t xml:space="preserve">هو محمد بن عبد الله بن محمد الحسن العمري.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2026-08-05T17:00:55+03:00</dcterms:created>
  <dcterms:modified xsi:type="dcterms:W3CDTF">2026-08-05T17:00:55+03:00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