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برهان الدين الفرضي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برهان الدين الفرضي
</w:t>
      </w:r>
    </w:p>
    <w:p>
      <w:pPr/>
      <w:r>
        <w:rPr/>
        <w:t xml:space="preserve">برهان الدين الفرضي: </w:t>
      </w:r>
    </w:p>
    <w:p/>
    <w:p>
      <w:pPr/>
      <w:r>
        <w:rPr/>
        <w:t xml:space="preserve">هو إبراهيم بن أبي بكر بن محمد البرلسى.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2026-08-05T19:12:23+03:00</dcterms:created>
  <dcterms:modified xsi:type="dcterms:W3CDTF">2026-08-05T19:12:23+03:00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