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المعالى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المعالى المؤذن
</w:t>
      </w:r>
    </w:p>
    <w:p>
      <w:pPr/>
      <w:r>
        <w:rPr/>
        <w:t xml:space="preserve">أبو المعالى المؤذن: </w:t>
      </w:r>
    </w:p>
    <w:p/>
    <w:p>
      <w:pPr/>
      <w:r>
        <w:rPr/>
        <w:t xml:space="preserve">هو أحمد بن علي بن محمد بن عبد السلام الكازرونى المكي.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2026-08-05T15:07:01+03:00</dcterms:created>
  <dcterms:modified xsi:type="dcterms:W3CDTF">2026-08-05T15:07:01+03:00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