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راجح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راجح
</w:t>
      </w:r>
    </w:p>
    <w:p>
      <w:pPr/>
      <w:r>
        <w:rPr/>
        <w:t xml:space="preserve">أبو القاسم بن راجح </w:t>
      </w:r>
    </w:p>
    <w:p/>
    <w:p>
      <w:pPr/>
      <w:r>
        <w:rPr/>
        <w:t xml:space="preserve">بن غنام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2026-10-08T17:36:19+03:00</dcterms:created>
  <dcterms:modified xsi:type="dcterms:W3CDTF">2026-10-08T17:36:19+03:00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