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أبي اليمن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أبي اليمن الطبري
</w:t>
      </w:r>
    </w:p>
    <w:p>
      <w:pPr/>
      <w:r>
        <w:rPr/>
        <w:t xml:space="preserve">أبو عبد الله بن أبي اليمن الطبري: </w:t>
      </w:r>
    </w:p>
    <w:p/>
    <w:p>
      <w:pPr/>
      <w:r>
        <w:rPr/>
        <w:t xml:space="preserve">هو محمد بن محمد بن أحمد بن إبراهيم. تقدم والسبعة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2026-10-08T17:45:55+03:00</dcterms:created>
  <dcterms:modified xsi:type="dcterms:W3CDTF">2026-10-08T17:45:55+03:00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