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الفاسي الشريف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الفاسي الشريف
</w:t>
      </w:r>
    </w:p>
    <w:p>
      <w:pPr/>
      <w:r>
        <w:rPr/>
        <w:t xml:space="preserve">أبو عبد الله الفاسي الشريف: </w:t>
      </w:r>
    </w:p>
    <w:p/>
    <w:p>
      <w:pPr/>
      <w:r>
        <w:rPr/>
        <w:t xml:space="preserve">هو محمد بن عبد الرحمن الحسني.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2026-08-05T19:12:53+03:00</dcterms:created>
  <dcterms:modified xsi:type="dcterms:W3CDTF">2026-08-05T19:12:53+03:00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