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القرطبي
</w:t>
      </w:r>
    </w:p>
    <w:p>
      <w:pPr/>
      <w:r>
        <w:rPr/>
        <w:t xml:space="preserve">أبو عبد الله القرطبي: </w:t>
      </w:r>
    </w:p>
    <w:p/>
    <w:p>
      <w:pPr/>
      <w:r>
        <w:rPr/>
        <w:t xml:space="preserve">نزيل الحرمين، هو محمد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2026-08-05T19:59:41+03:00</dcterms:created>
  <dcterms:modified xsi:type="dcterms:W3CDTF">2026-08-05T19:59:41+03:00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