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القرطبي
</w:t>
      </w:r>
    </w:p>
    <w:p>
      <w:pPr/>
      <w:r>
        <w:rPr/>
        <w:t xml:space="preserve">أبو عبد الله القرطبي: </w:t>
      </w:r>
    </w:p>
    <w:p/>
    <w:p>
      <w:pPr/>
      <w:r>
        <w:rPr/>
        <w:t xml:space="preserve">نزيل الحرمين، هو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2026-10-08T18:37:48+03:00</dcterms:created>
  <dcterms:modified xsi:type="dcterms:W3CDTF">2026-10-08T18:37:48+03:00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