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بن عبد المعطى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بن عبد المعطى النحوي
</w:t>
      </w:r>
    </w:p>
    <w:p>
      <w:pPr/>
      <w:r>
        <w:rPr/>
        <w:t xml:space="preserve">أبو العباس بن عبد المعطى النحوي: </w:t>
      </w:r>
    </w:p>
    <w:p/>
    <w:p>
      <w:pPr/>
      <w:r>
        <w:rPr/>
        <w:t xml:space="preserve">هو أحمد بن محمد بن عبد المعطى. تقدم والأربعة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2026-10-08T18:39:43+03:00</dcterms:created>
  <dcterms:modified xsi:type="dcterms:W3CDTF">2026-10-08T18:39:43+03:00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