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الحسن الشولى الرجل الصالح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الحسن الشولى الرجل الصالح
</w:t>
      </w:r>
    </w:p>
    <w:p>
      <w:pPr/>
      <w:r>
        <w:rPr/>
        <w:t xml:space="preserve">أبو الحسن الشولى الرجل الصالح: </w:t>
      </w:r>
    </w:p>
    <w:p/>
    <w:p>
      <w:pPr/>
      <w:r>
        <w:rPr/>
        <w:t xml:space="preserve">هو علي بن أبي الكرم. تقدم في محله.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العقد الثمين فى تاريخ البلد الأمين،(دار الكتب العلمية، بيروت - لبنان،1998،ط 1،ج 6،ص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2026-08-05T21:23:34+03:00</dcterms:created>
  <dcterms:modified xsi:type="dcterms:W3CDTF">2026-08-05T21:23:34+03:00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