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أحمد بن عبد الله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أحمد بن عبد الله المكي
</w:t>
      </w:r>
    </w:p>
    <w:p>
      <w:pPr/>
      <w:r>
        <w:rPr/>
        <w:t xml:space="preserve">أبو الحسن بن أحمد بن عبد الله المكي: </w:t>
      </w:r>
    </w:p>
    <w:p/>
    <w:p>
      <w:pPr/>
      <w:r>
        <w:rPr/>
        <w:t xml:space="preserve">توفى [ ..... ] سنة خمس وتسعين وسبعمائة بمكة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2026-08-05T21:23:52+03:00</dcterms:created>
  <dcterms:modified xsi:type="dcterms:W3CDTF">2026-08-05T21:23:52+03:00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