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أحمد بن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أحمد بن عبد الله المكي
</w:t>
      </w:r>
    </w:p>
    <w:p>
      <w:pPr/>
      <w:r>
        <w:rPr/>
        <w:t xml:space="preserve">أبو الحسن بن أحمد بن عبد الله المكي: </w:t>
      </w:r>
    </w:p>
    <w:p/>
    <w:p>
      <w:pPr/>
      <w:r>
        <w:rPr/>
        <w:t xml:space="preserve">توفى [ ..... ] سنة خمس وتسعين وسبعمائة بمكة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2026-10-09T20:55:09+03:00</dcterms:created>
  <dcterms:modified xsi:type="dcterms:W3CDTF">2026-10-09T20:55:09+03:00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