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محمود بن يوسف بن علي الكرانى الهندي المكي الحنفي يلقب بالفخر
</w:t>
      </w:r>
    </w:p>
    <w:p>
      <w:pPr>
        <w:jc w:val="start"/>
        <w:bidi/>
      </w:pPr>
      <w:r>
        <w:rPr>
          <w:rFonts w:ascii="arial" w:hAnsi="arial" w:eastAsia="arial" w:cs="arial"/>
          <w:sz w:val="28"/>
          <w:szCs w:val="28"/>
          <w:b w:val="1"/>
          <w:bCs w:val="1"/>
          <w:rtl/>
        </w:rPr>
        <w:t xml:space="preserve">أبو بكر بن محمود بن يوسف بن علي الكرانى الهندي المكي الحنفي يلقب بالفخر
</w:t>
      </w:r>
    </w:p>
    <w:p>
      <w:pPr/>
      <w:r>
        <w:rPr/>
        <w:t xml:space="preserve">أبو بكر بن محمود بن يوسف بن علي الكرانى الهندي المكي الحنفي، يلقب بالفخر: </w:t>
      </w:r>
    </w:p>
    <w:p/>
    <w:p>
      <w:pPr/>
      <w:r>
        <w:rPr/>
        <w:t xml:space="preserve">سمع على الزين الطبري، وعبد الوهاب بن محمد الواسطي «جامع الترمذي» وغير ذلك، على غيرهما، وما علمته حدث، وكان حفظ «المختار» في الفقه واشتغل على يوسف الحنفي، وناب عن أبي الفتح بن يوسف الحنفي في الإمامة بمقام الحنفية، وكان</w:t>
      </w:r>
    </w:p>
    <w:p/>
    <w:p>
      <w:pPr/>
      <w:r>
        <w:rPr/>
        <w:t xml:space="preserve">فيه تواضع وقضاء لحوائج الناس، وولى الإمامة والخطابة بقرية سولة، من وادى نخلة الشامية، قبيل موته. انتهى.</w:t>
      </w:r>
    </w:p>
    <w:p/>
    <w:p>
      <w:pPr/>
      <w:r>
        <w:rPr/>
        <w:t xml:space="preserve">سمع على أبي بكر بن محمود المذكور: على النشاورى، وأبو العباس بن عبد المعطى، والقاضي فخر الدين القايأتي: «الشفاء» بقرب عين معين، في سنة خمس وثمانين بالمسجد الحرام، وأجاز له الثلاثة، وترجم والده بالفقيه فخر الدين، والترجمة بخط القاضي شهاب الدين ابن الضياء).</w:t>
      </w:r>
    </w:p>
    <w:p/>
    <w:p>
      <w:pPr/>
      <w:r>
        <w:rPr/>
        <w:t xml:space="preserve">وتوفى في آخر ذي القعدة سنة إحدى وتسعين وسبعمائة. بمكة، ودفن بالمعلاة. وتوفى ولده محمد بن أبي بكر بمصر، في سنة تسعين وسبعمائة. وفيها توفى ولده أيضا، عبد الرحمن بن أبي بكر، في آخر السنة وكان رزق عدة أولاد، سمى جماعة منهم بأسماء بعض العشرة، رضي الله عنهم.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2026-08-05T16:30:29+03:00</dcterms:created>
  <dcterms:modified xsi:type="dcterms:W3CDTF">2026-08-05T16:30:29+03:00</dcterms:modified>
</cp:coreProperties>
</file>

<file path=docProps/custom.xml><?xml version="1.0" encoding="utf-8"?>
<Properties xmlns="http://schemas.openxmlformats.org/officeDocument/2006/custom-properties" xmlns:vt="http://schemas.openxmlformats.org/officeDocument/2006/docPropsVTypes"/>
</file>