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إبراهيم بن محمد الجرباذقانى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إبراهيم بن محمد الجرباذقانى
</w:t>
      </w:r>
    </w:p>
    <w:p>
      <w:pPr/>
      <w:r>
        <w:rPr/>
        <w:t xml:space="preserve">أبو بكر بن إبراهيم بن محمد الجرباذقانى </w:t>
      </w:r>
    </w:p>
    <w:p/>
    <w:p>
      <w:pPr/>
      <w:r>
        <w:rPr/>
        <w:t xml:space="preserve">[ ..... 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2026-10-08T22:00:07+03:00</dcterms:created>
  <dcterms:modified xsi:type="dcterms:W3CDTF">2026-10-08T22:00:07+03:00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