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أحمد بن يوسف بن الدخيل الصيدلأني أبو يعقوب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بن يوسف بن الدخيل الصيدلأني أبو يعقوب المكي
</w:t>
      </w:r>
    </w:p>
    <w:p>
      <w:pPr/>
      <w:r>
        <w:rPr/>
        <w:t xml:space="preserve">يوسف بن أحمد بن يوسف بن الدخيل الصيدلأني أبو يعقوب المكي: </w:t>
      </w:r>
    </w:p>
    <w:p/>
    <w:p>
      <w:pPr/>
      <w:r>
        <w:rPr/>
        <w:t xml:space="preserve">روى عن أبي جعفر العقيلي كتابه في «الضعفاء»، ورواه عنه [ ............. ]</w:t>
      </w:r>
    </w:p>
    <w:p/>
    <w:p>
      <w:pPr/>
      <w:r>
        <w:rPr/>
        <w:t xml:space="preserve">وروى عنه أبو عبد الله محمد بن أحمد القزوينى [ ............. ]</w:t>
      </w:r>
    </w:p>
    <w:p/>
    <w:p>
      <w:pPr/>
      <w:r>
        <w:rPr/>
        <w:t xml:space="preserve">توفى بمكة سنة ثمان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2026-08-05T16:29:47+03:00</dcterms:created>
  <dcterms:modified xsi:type="dcterms:W3CDTF">2026-08-05T16:29:47+03:00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