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إبراهيم المعروف بأبى الحمد
</w:t>
      </w:r>
    </w:p>
    <w:p>
      <w:pPr>
        <w:jc w:val="start"/>
        <w:bidi/>
      </w:pPr>
      <w:r>
        <w:rPr>
          <w:rFonts w:ascii="arial" w:hAnsi="arial" w:eastAsia="arial" w:cs="arial"/>
          <w:sz w:val="28"/>
          <w:szCs w:val="28"/>
          <w:b w:val="1"/>
          <w:bCs w:val="1"/>
          <w:rtl/>
        </w:rPr>
        <w:t xml:space="preserve">يعقوب بن إبراهيم المعروف بأبى الحمد
</w:t>
      </w:r>
    </w:p>
    <w:p>
      <w:pPr/>
      <w:r>
        <w:rPr/>
        <w:t xml:space="preserve">يعقوب بن إبراهيم المعروف بأبى الحمد: </w:t>
      </w:r>
    </w:p>
    <w:p/>
    <w:p>
      <w:pPr/>
      <w:r>
        <w:rPr/>
        <w:t xml:space="preserve">كان مقيما بقرية التنضب من وادى نخلة الشامية، ويعقد بها الأنكحة، ويكتب الوثائق، وله شهرة كبيرة عند العرب، ويعتمدون عليه، وفيه خير ومروءة وعقل، وملك عقارا بوادى نخلة. سمعت منه شعرا حسنا لغيره، من قول القائل [من الطويل]:</w:t>
      </w:r>
    </w:p>
    <w:p/>
    <w:p>
      <w:pPr>
        <w:jc w:val="center"/>
      </w:pPr>
      <w:r>
        <w:rPr>
          <w:color w:val="ff0000"/>
        </w:rPr>
        <w:t xml:space="preserve">تعيرنا إنا قليل عديدنا</w:t>
      </w:r>
      <w:r>
        <w:rPr>
          <w:color w:val="ff0000"/>
        </w:rPr>
        <w:t xml:space="preserve">      </w:t>
      </w:r>
      <w:r>
        <w:rPr>
          <w:color w:val="ff0000"/>
        </w:rPr>
        <w:t xml:space="preserve">فقلت لها إن الكرام قليل</w:t>
      </w:r>
    </w:p>
    <w:p/>
    <w:p>
      <w:pPr>
        <w:jc w:val="center"/>
      </w:pPr>
      <w:r>
        <w:rPr>
          <w:color w:val="ff0000"/>
        </w:rPr>
        <w:t xml:space="preserve">وما ضرنا أنا قليل وجارنا</w:t>
      </w:r>
      <w:r>
        <w:rPr>
          <w:color w:val="ff0000"/>
        </w:rPr>
        <w:t xml:space="preserve">      </w:t>
      </w:r>
      <w:r>
        <w:rPr>
          <w:color w:val="ff0000"/>
        </w:rPr>
        <w:t xml:space="preserve">عزيز وجار الأكثرين ذليل</w:t>
      </w:r>
    </w:p>
    <w:p/>
    <w:p>
      <w:pPr/>
      <w:r>
        <w:rPr/>
        <w:t xml:space="preserve">وسألته عن أكثر ما علمه من ثمر النخيل، فذكر أن ثلاث نخلات ببشرى من وادى نخلة، جد منها نيف وأربعون صاعا مكيا، وأظنه قال: خمسة وأربعون صاعا. وهذا عجيب.</w:t>
      </w:r>
    </w:p>
    <w:p/>
    <w:p>
      <w:pPr/>
      <w:r>
        <w:rPr/>
        <w:t xml:space="preserve">وأمه مكية، وكان يتردد كثيرا إلى مكة، ويقيم بها، وبها مات بعد الحج من سنة ثلاث عشرة وثمانمائة، أو في المحرم سنة أربع عشر وثمانمائة، وقد جاوز الستين ظنا غالبا. والله أعلم.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2026-10-08T23:12:27+03:00</dcterms:created>
  <dcterms:modified xsi:type="dcterms:W3CDTF">2026-10-08T23:12:27+03:00</dcterms:modified>
</cp:coreProperties>
</file>

<file path=docProps/custom.xml><?xml version="1.0" encoding="utf-8"?>
<Properties xmlns="http://schemas.openxmlformats.org/officeDocument/2006/custom-properties" xmlns:vt="http://schemas.openxmlformats.org/officeDocument/2006/docPropsVTypes"/>
</file>