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شبل
</w:t>
      </w:r>
    </w:p>
    <w:p>
      <w:pPr/>
      <w:r>
        <w:rPr/>
        <w:t xml:space="preserve">النضر بن شبل: </w:t>
      </w:r>
    </w:p>
    <w:p/>
    <w:p>
      <w:pPr/>
      <w:r>
        <w:rPr/>
        <w:t xml:space="preserve">شيخ كان بمكة، يروى عن مالك. روى عنه أحمد بن زهير، وذكره هكذا ابن حبان في الطبقة الرابعة 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2026-08-05T13:04:39+03:00</dcterms:created>
  <dcterms:modified xsi:type="dcterms:W3CDTF">2026-08-05T13:04:39+03:00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